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pacing w:val="-12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kern w:val="0"/>
          <w:sz w:val="44"/>
          <w:szCs w:val="44"/>
          <w:lang w:val="zh-CN"/>
        </w:rPr>
        <w:t>关于</w:t>
      </w:r>
      <w:r>
        <w:rPr>
          <w:rFonts w:hint="eastAsia" w:asciiTheme="majorEastAsia" w:hAnsiTheme="majorEastAsia" w:eastAsiaTheme="majorEastAsia" w:cstheme="majorEastAsia"/>
          <w:kern w:val="0"/>
          <w:sz w:val="44"/>
          <w:szCs w:val="44"/>
          <w:lang w:val="en-US" w:eastAsia="zh-CN"/>
        </w:rPr>
        <w:t>交银国信2024年度MPLS VPN专线续租及扩容采购</w:t>
      </w:r>
      <w:r>
        <w:rPr>
          <w:rFonts w:hint="eastAsia" w:asciiTheme="majorEastAsia" w:hAnsiTheme="majorEastAsia" w:eastAsiaTheme="majorEastAsia" w:cstheme="majorEastAsia"/>
          <w:kern w:val="0"/>
          <w:sz w:val="44"/>
          <w:szCs w:val="44"/>
          <w:lang w:val="zh-CN" w:eastAsia="zh-CN"/>
        </w:rPr>
        <w:t>单</w:t>
      </w:r>
      <w:r>
        <w:rPr>
          <w:rFonts w:hint="eastAsia" w:asciiTheme="majorEastAsia" w:hAnsiTheme="majorEastAsia" w:eastAsiaTheme="majorEastAsia" w:cstheme="majorEastAsia"/>
          <w:kern w:val="0"/>
          <w:sz w:val="44"/>
          <w:szCs w:val="44"/>
          <w:lang w:val="zh-CN"/>
        </w:rPr>
        <w:t>一来源采购公示</w:t>
      </w:r>
    </w:p>
    <w:p>
      <w:pPr>
        <w:autoSpaceDE w:val="0"/>
        <w:autoSpaceDN w:val="0"/>
        <w:adjustRightInd w:val="0"/>
        <w:spacing w:line="560" w:lineRule="atLeast"/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根据《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  <w:t>交银国信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集中采购管理办法（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  <w:t>2022年版）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》的相关规定和202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年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月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  <w:t>18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日公司集中采购管理委员会决议，对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  <w:t>交银国信2024年度MPLS VPN专线续租及扩容采购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进行单一来源采购公示。</w:t>
      </w:r>
    </w:p>
    <w:tbl>
      <w:tblPr>
        <w:tblStyle w:val="4"/>
        <w:tblpPr w:leftFromText="180" w:rightFromText="180" w:vertAnchor="text" w:horzAnchor="margin" w:tblpXSpec="center" w:tblpY="62"/>
        <w:tblW w:w="14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701"/>
        <w:gridCol w:w="1843"/>
        <w:gridCol w:w="1843"/>
        <w:gridCol w:w="2126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418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lang w:val="en-US" w:eastAsia="zh-CN"/>
              </w:rPr>
              <w:t>请购单编号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</w:rPr>
              <w:t>采购申请部门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</w:rPr>
              <w:t>采购项目/采购内容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lang w:val="zh-CN"/>
              </w:rPr>
              <w:t>拟采购商品信息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</w:rPr>
              <w:t>拟定供应商名称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</w:rPr>
              <w:t>供应商地址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</w:rPr>
              <w:t>单一来源理由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418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CGSQ31099924040004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ajorEastAsia" w:hAnsiTheme="majorEastAsia" w:eastAsiaTheme="majorEastAsia" w:cstheme="majorEastAsia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信息科技部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交银国信2024年度MPLS VPN专线续租及扩容采购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spacing w:val="0"/>
                <w:szCs w:val="21"/>
                <w:lang w:val="en-US" w:eastAsia="zh-CN"/>
              </w:rPr>
              <w:t>根据公司实际需求，拟对公司MPLS VPN专线在武汉办公室、北京办公室和数据中心等接入点实施升速扩容</w:t>
            </w:r>
            <w:bookmarkEnd w:id="0"/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overflowPunct w:val="0"/>
              <w:topLinePunct/>
              <w:spacing w:line="32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  <w:t>南凌科技股份有限公司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2"/>
              <w:overflowPunct w:val="0"/>
              <w:topLinePunct/>
              <w:spacing w:line="32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广东省深圳市福田区深南大道1006号深圳国际创新中心A栋16层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pStyle w:val="2"/>
              <w:overflowPunct w:val="0"/>
              <w:topLinePunct/>
              <w:spacing w:line="32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南凌科技作为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GB" w:eastAsia="zh-CN"/>
              </w:rPr>
              <w:t>我司MPLS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GB" w:eastAsia="zh-CN"/>
              </w:rPr>
              <w:t>VPN专线平台的服务原厂商，历史使用记录良好且服务态度认真。考虑到专线类项目的特殊性，更换服务商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需要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GB" w:eastAsia="zh-CN"/>
              </w:rPr>
              <w:t>重新进行线路部署，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较易引起线路的切换中断，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GB" w:eastAsia="zh-CN"/>
              </w:rPr>
              <w:t>对公司日常办公业务的稳定开展带来一定影响。因此建议继续使用南凌科技为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本次采购项目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GB" w:eastAsia="zh-CN"/>
              </w:rPr>
              <w:t>提供服务。</w:t>
            </w:r>
          </w:p>
        </w:tc>
      </w:tr>
    </w:tbl>
    <w:p>
      <w:pPr>
        <w:pStyle w:val="2"/>
        <w:overflowPunct w:val="0"/>
        <w:topLinePunct/>
        <w:ind w:left="0" w:firstLine="800" w:firstLineChars="250"/>
        <w:rPr>
          <w:rFonts w:hint="eastAsia" w:asciiTheme="majorEastAsia" w:hAnsiTheme="majorEastAsia" w:eastAsiaTheme="majorEastAsia" w:cstheme="majorEastAsia"/>
          <w:lang w:val="zh-CN"/>
        </w:rPr>
      </w:pPr>
      <w:r>
        <w:rPr>
          <w:rFonts w:hint="eastAsia" w:asciiTheme="majorEastAsia" w:hAnsiTheme="majorEastAsia" w:eastAsiaTheme="majorEastAsia" w:cstheme="majorEastAsia"/>
          <w:lang w:val="zh-CN"/>
        </w:rPr>
        <w:t>对上述项目采取</w:t>
      </w:r>
      <w:r>
        <w:rPr>
          <w:rFonts w:hint="eastAsia" w:asciiTheme="majorEastAsia" w:hAnsiTheme="majorEastAsia" w:eastAsiaTheme="majorEastAsia" w:cstheme="majorEastAsia"/>
        </w:rPr>
        <w:t>单一来源采购方式</w:t>
      </w:r>
      <w:r>
        <w:rPr>
          <w:rFonts w:hint="eastAsia" w:asciiTheme="majorEastAsia" w:hAnsiTheme="majorEastAsia" w:eastAsiaTheme="majorEastAsia" w:cstheme="majorEastAsia"/>
          <w:lang w:val="zh-CN"/>
        </w:rPr>
        <w:t>有异议的，可自本公示发布之日起5日内，向下列有关部门反映：</w:t>
      </w:r>
    </w:p>
    <w:p>
      <w:pPr>
        <w:pStyle w:val="2"/>
        <w:overflowPunct w:val="0"/>
        <w:topLinePunct/>
        <w:ind w:left="106" w:right="203" w:firstLine="627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zh-CN"/>
        </w:rPr>
        <w:t>集中采购管理委员会办公室联系人：王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老师</w:t>
      </w:r>
      <w:r>
        <w:rPr>
          <w:rFonts w:hint="eastAsia" w:asciiTheme="majorEastAsia" w:hAnsiTheme="majorEastAsia" w:eastAsiaTheme="majorEastAsia" w:cstheme="majorEastAsia"/>
          <w:lang w:val="zh-CN"/>
        </w:rPr>
        <w:t xml:space="preserve">  联系电话：021-32169666-7505；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邮箱：wangqi_902@bankcomm.com</w:t>
      </w:r>
    </w:p>
    <w:p>
      <w:pPr>
        <w:pStyle w:val="2"/>
        <w:overflowPunct w:val="0"/>
        <w:topLinePunct/>
        <w:ind w:left="106" w:right="203" w:firstLine="627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集中</w:t>
      </w:r>
      <w:r>
        <w:rPr>
          <w:rFonts w:hint="eastAsia" w:asciiTheme="majorEastAsia" w:hAnsiTheme="majorEastAsia" w:eastAsiaTheme="majorEastAsia" w:cstheme="majorEastAsia"/>
          <w:lang w:val="zh-CN"/>
        </w:rPr>
        <w:t>采购实施部门联系人：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袁老师</w:t>
      </w:r>
      <w:r>
        <w:rPr>
          <w:rFonts w:hint="eastAsia" w:asciiTheme="majorEastAsia" w:hAnsiTheme="majorEastAsia" w:eastAsiaTheme="majorEastAsia" w:cstheme="majorEastAsia"/>
          <w:lang w:val="zh-CN"/>
        </w:rPr>
        <w:t xml:space="preserve">  联系电话：021-32169666-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7515</w:t>
      </w:r>
      <w:r>
        <w:rPr>
          <w:rFonts w:hint="eastAsia" w:asciiTheme="majorEastAsia" w:hAnsiTheme="majorEastAsia" w:eastAsiaTheme="majorEastAsia" w:cstheme="majorEastAsia"/>
          <w:lang w:val="zh-CN"/>
        </w:rPr>
        <w:t>；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邮箱：yuanyuewen@bankcomm.com</w:t>
      </w:r>
    </w:p>
    <w:p>
      <w:pPr>
        <w:pStyle w:val="2"/>
        <w:overflowPunct w:val="0"/>
        <w:topLinePunct/>
        <w:ind w:left="106" w:right="203" w:firstLine="627"/>
        <w:rPr>
          <w:rFonts w:hint="eastAsia" w:asciiTheme="majorEastAsia" w:hAnsiTheme="majorEastAsia" w:eastAsiaTheme="majorEastAsia" w:cstheme="majorEastAsia"/>
          <w:lang w:val="zh-CN"/>
        </w:rPr>
      </w:pPr>
    </w:p>
    <w:p>
      <w:pPr>
        <w:pStyle w:val="2"/>
        <w:overflowPunct w:val="0"/>
        <w:topLinePunct/>
        <w:ind w:left="106" w:right="203" w:firstLine="627"/>
        <w:rPr>
          <w:rFonts w:hint="eastAsia" w:asciiTheme="majorEastAsia" w:hAnsiTheme="majorEastAsia" w:eastAsiaTheme="majorEastAsia" w:cstheme="majorEastAsia"/>
          <w:lang w:val="zh-CN"/>
        </w:rPr>
      </w:pPr>
    </w:p>
    <w:p>
      <w:pPr>
        <w:autoSpaceDE w:val="0"/>
        <w:autoSpaceDN w:val="0"/>
        <w:adjustRightInd w:val="0"/>
        <w:spacing w:line="560" w:lineRule="atLeast"/>
        <w:ind w:firstLine="640"/>
        <w:jc w:val="right"/>
        <w:rPr>
          <w:rFonts w:hint="default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 xml:space="preserve">                                                 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  <w:t>交银国际信托有限公司</w:t>
      </w:r>
    </w:p>
    <w:p>
      <w:pPr>
        <w:autoSpaceDE w:val="0"/>
        <w:autoSpaceDN w:val="0"/>
        <w:adjustRightInd w:val="0"/>
        <w:spacing w:line="560" w:lineRule="atLeast"/>
        <w:ind w:firstLine="640"/>
        <w:jc w:val="right"/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 xml:space="preserve">                               20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  <w:t>24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年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月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  <w:t>19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日</w:t>
      </w:r>
    </w:p>
    <w:p>
      <w:pPr>
        <w:rPr>
          <w:rFonts w:hint="eastAsia" w:asciiTheme="majorEastAsia" w:hAnsiTheme="majorEastAsia" w:eastAsiaTheme="majorEastAsia" w:cstheme="majorEastAsia"/>
        </w:rPr>
      </w:pPr>
    </w:p>
    <w:p>
      <w:pPr>
        <w:rPr>
          <w:rFonts w:hint="eastAsia" w:asciiTheme="majorEastAsia" w:hAnsiTheme="majorEastAsia" w:eastAsiaTheme="majorEastAsia" w:cstheme="maj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95131"/>
    <w:rsid w:val="24D1199A"/>
    <w:rsid w:val="3EF95131"/>
    <w:rsid w:val="66D658C5"/>
    <w:rsid w:val="6AAA267A"/>
    <w:rsid w:val="7BE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autoSpaceDE w:val="0"/>
      <w:autoSpaceDN w:val="0"/>
      <w:adjustRightInd w:val="0"/>
      <w:ind w:left="107"/>
      <w:jc w:val="left"/>
    </w:pPr>
    <w:rPr>
      <w:rFonts w:ascii="方正仿宋_GBK" w:hAnsi="Times New Roman" w:eastAsia="方正仿宋_GBK" w:cs="方正仿宋_GBK"/>
      <w:kern w:val="0"/>
      <w:sz w:val="32"/>
      <w:szCs w:val="32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2024-02-18T01:23:00Z</dcterms:created>
  <dc:creator>袁跃文</dc:creator>
  <cp:lastModifiedBy>袁跃文</cp:lastModifiedBy>
  <dcterms:modified xsi:type="dcterms:W3CDTF">2024-04-19T02:37:19Z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